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E5166" w:rsidRDefault="00CD299F" w:rsidP="003049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FDB714" wp14:editId="57654784">
                <wp:simplePos x="0" y="0"/>
                <wp:positionH relativeFrom="column">
                  <wp:posOffset>-102358</wp:posOffset>
                </wp:positionH>
                <wp:positionV relativeFrom="paragraph">
                  <wp:posOffset>29343</wp:posOffset>
                </wp:positionV>
                <wp:extent cx="6656705" cy="2067636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2067636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03" w:rsidRPr="00DC17D7" w:rsidRDefault="005B0C91" w:rsidP="002D7543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3B2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</w:t>
                            </w:r>
                            <w:r w:rsidR="005A0A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port</w:t>
                            </w:r>
                            <w:r w:rsidR="00C3469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ing</w:t>
                            </w:r>
                            <w:r w:rsidR="005A0A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AA0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the Estates</w:t>
                            </w:r>
                            <w:r w:rsidR="0034689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&amp; Hospitality</w:t>
                            </w:r>
                            <w:r w:rsidR="00BB7AA0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Manage</w:t>
                            </w:r>
                            <w:r w:rsidR="003049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3049C6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admin</w:t>
                            </w:r>
                            <w:r w:rsidR="003049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istrative</w:t>
                            </w:r>
                            <w:r w:rsidR="003049C6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 technical support </w:t>
                            </w:r>
                            <w:r w:rsidR="003049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5A0A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demonstrating the </w:t>
                            </w:r>
                            <w:r w:rsidR="00BB7AA0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compli</w:t>
                            </w:r>
                            <w:r w:rsid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="00BB7AA0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nce of the department against </w:t>
                            </w:r>
                            <w:r w:rsidR="005A0A5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multiple </w:t>
                            </w:r>
                            <w:r w:rsidR="00BB7AA0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statutory </w:t>
                            </w:r>
                            <w:r w:rsidR="00793B2C" w:rsidRPr="00BB7A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items</w:t>
                            </w:r>
                            <w:r w:rsidR="00793B2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A755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49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r w:rsidR="00A755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line management of the small </w:t>
                            </w:r>
                            <w:r w:rsidR="003049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Works </w:t>
                            </w:r>
                            <w:r w:rsidR="00A755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team.</w:t>
                            </w:r>
                          </w:p>
                          <w:p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F266A" w:rsidRDefault="00CD299F" w:rsidP="00AF26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Demonstrate</w:t>
                            </w:r>
                            <w:r w:rsidR="0053647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compliance of the Estates Department in </w:t>
                            </w:r>
                            <w:r w:rsidR="00B256AA">
                              <w:rPr>
                                <w:rFonts w:cs="Arial"/>
                                <w:sz w:val="18"/>
                                <w:szCs w:val="18"/>
                              </w:rPr>
                              <w:t>terms</w:t>
                            </w:r>
                            <w:r w:rsidR="0053647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of relevant HTMs and ACOPS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other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relevant Legislation</w:t>
                            </w:r>
                          </w:p>
                          <w:p w:rsidR="00536472" w:rsidRDefault="00536472" w:rsidP="00AF26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Provide timely</w:t>
                            </w:r>
                            <w:r w:rsidR="0090015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management reports </w:t>
                            </w:r>
                            <w:r w:rsidR="007142F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3049C6">
                              <w:rPr>
                                <w:rFonts w:cs="Arial"/>
                                <w:sz w:val="18"/>
                                <w:szCs w:val="18"/>
                              </w:rPr>
                              <w:t>deliver an audit schedule that evidences compliance</w:t>
                            </w:r>
                          </w:p>
                          <w:p w:rsidR="00536472" w:rsidRPr="00346898" w:rsidRDefault="00536472" w:rsidP="00E254B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>Use the Procurement Department’s Contracts Module with</w:t>
                            </w:r>
                            <w:r w:rsidR="00B449D0">
                              <w:rPr>
                                <w:rFonts w:cs="Arial"/>
                                <w:sz w:val="18"/>
                                <w:szCs w:val="18"/>
                              </w:rPr>
                              <w:t>in</w:t>
                            </w:r>
                            <w:r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Delta e-Contracts Suite</w:t>
                            </w:r>
                            <w:r w:rsidR="00B449D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>extensively</w:t>
                            </w:r>
                            <w:r w:rsidR="00346898"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or other suitable methodology, to effectively manage the department’s service contracts - </w:t>
                            </w:r>
                            <w:r w:rsid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DC681C"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>nsur</w:t>
                            </w:r>
                            <w:r w:rsid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>ing</w:t>
                            </w:r>
                            <w:r w:rsidR="00DC681C"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that the Departmental service agreements are in place, monitored</w:t>
                            </w:r>
                            <w:r w:rsidR="00520BA1"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DC681C" w:rsidRPr="0034689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scheduled and actioned, including remedial actions highlighted therein</w:t>
                            </w:r>
                          </w:p>
                          <w:p w:rsidR="00DC681C" w:rsidRDefault="00DC681C" w:rsidP="00AF26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To liaise with service contract providers and report on the SLA for each contract</w:t>
                            </w:r>
                          </w:p>
                          <w:p w:rsidR="00DC681C" w:rsidRDefault="00DC681C" w:rsidP="00AF26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Provision of information to other Hospital departments, particularly during external accreditations</w:t>
                            </w:r>
                          </w:p>
                          <w:p w:rsidR="00346898" w:rsidRDefault="00346898" w:rsidP="00AF26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Line management of the small </w:t>
                            </w:r>
                            <w:r w:rsidR="003049C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works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team within Estates</w:t>
                            </w:r>
                          </w:p>
                          <w:p w:rsidR="003049C6" w:rsidRPr="00AF266A" w:rsidRDefault="003049C6" w:rsidP="00AF266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To act as Deputy to the Estates and Hospitality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B714" id="Text Box 14" o:spid="_x0000_s1026" style="position:absolute;margin-left:-8.05pt;margin-top:2.3pt;width:524.15pt;height:16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6656705,0;6656705,709356;3853583,704592;3853575,2067636;0,2067636;0,0" o:connectangles="0,0,0,0,0,0,0" textboxrect="0,0,8807450,3261995"/>
                <v:textbox>
                  <w:txbxContent>
                    <w:p w14:paraId="676E217A" w14:textId="77777777" w:rsidR="00E13D03" w:rsidRPr="00DC17D7" w:rsidRDefault="005B0C91" w:rsidP="002D7543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793B2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</w:t>
                      </w:r>
                      <w:r w:rsidR="005A0A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port</w:t>
                      </w:r>
                      <w:r w:rsidR="00C3469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ing</w:t>
                      </w:r>
                      <w:r w:rsidR="005A0A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BB7AA0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the Estates</w:t>
                      </w:r>
                      <w:r w:rsidR="0034689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&amp; Hospitality</w:t>
                      </w:r>
                      <w:r w:rsidR="00BB7AA0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Manage</w:t>
                      </w:r>
                      <w:r w:rsidR="003049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</w:t>
                      </w:r>
                      <w:r w:rsidR="003049C6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admin</w:t>
                      </w:r>
                      <w:r w:rsidR="003049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istrative</w:t>
                      </w:r>
                      <w:r w:rsidR="003049C6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 technical support </w:t>
                      </w:r>
                      <w:r w:rsidR="003049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in </w:t>
                      </w:r>
                      <w:r w:rsidR="005A0A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demonstrating the </w:t>
                      </w:r>
                      <w:r w:rsidR="00BB7AA0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compli</w:t>
                      </w:r>
                      <w:r w:rsid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</w:t>
                      </w:r>
                      <w:r w:rsidR="00BB7AA0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nce of the department against </w:t>
                      </w:r>
                      <w:r w:rsidR="005A0A5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multiple </w:t>
                      </w:r>
                      <w:r w:rsidR="00BB7AA0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statutory </w:t>
                      </w:r>
                      <w:r w:rsidR="00793B2C" w:rsidRPr="00BB7A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items</w:t>
                      </w:r>
                      <w:r w:rsidR="00793B2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</w:t>
                      </w:r>
                      <w:r w:rsidR="00A7554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3049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provide </w:t>
                      </w:r>
                      <w:r w:rsidR="00A7554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line management of the small </w:t>
                      </w:r>
                      <w:r w:rsidR="003049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Works </w:t>
                      </w:r>
                      <w:r w:rsidR="00A7554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team.</w:t>
                      </w:r>
                    </w:p>
                    <w:p w14:paraId="0707465A" w14:textId="77777777"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14:paraId="3D2295EE" w14:textId="77777777" w:rsidR="00AF266A" w:rsidRDefault="00CD299F" w:rsidP="00AF26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Demonstrate</w:t>
                      </w:r>
                      <w:r w:rsidR="00536472">
                        <w:rPr>
                          <w:rFonts w:cs="Arial"/>
                          <w:sz w:val="18"/>
                          <w:szCs w:val="18"/>
                        </w:rPr>
                        <w:t xml:space="preserve"> compliance of the Estates Department in </w:t>
                      </w:r>
                      <w:r w:rsidR="00B256AA">
                        <w:rPr>
                          <w:rFonts w:cs="Arial"/>
                          <w:sz w:val="18"/>
                          <w:szCs w:val="18"/>
                        </w:rPr>
                        <w:t>terms</w:t>
                      </w:r>
                      <w:r w:rsidR="00536472">
                        <w:rPr>
                          <w:rFonts w:cs="Arial"/>
                          <w:sz w:val="18"/>
                          <w:szCs w:val="18"/>
                        </w:rPr>
                        <w:t xml:space="preserve"> of relevant HTMs and ACOPS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and </w:t>
                      </w:r>
                      <w:r w:rsidR="00346898">
                        <w:rPr>
                          <w:rFonts w:cs="Arial"/>
                          <w:sz w:val="18"/>
                          <w:szCs w:val="18"/>
                        </w:rPr>
                        <w:t xml:space="preserve">other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relevant Legislation</w:t>
                      </w:r>
                    </w:p>
                    <w:p w14:paraId="72DE9DE1" w14:textId="77777777" w:rsidR="00536472" w:rsidRDefault="00536472" w:rsidP="00AF26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Provide timely</w:t>
                      </w:r>
                      <w:r w:rsidR="00900156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management reports </w:t>
                      </w:r>
                      <w:r w:rsidR="007142F8">
                        <w:rPr>
                          <w:rFonts w:cs="Arial"/>
                          <w:sz w:val="18"/>
                          <w:szCs w:val="18"/>
                        </w:rPr>
                        <w:t xml:space="preserve">and </w:t>
                      </w:r>
                      <w:r w:rsidR="003049C6">
                        <w:rPr>
                          <w:rFonts w:cs="Arial"/>
                          <w:sz w:val="18"/>
                          <w:szCs w:val="18"/>
                        </w:rPr>
                        <w:t>deliver an audit schedule that evidences compliance</w:t>
                      </w:r>
                    </w:p>
                    <w:p w14:paraId="615BB972" w14:textId="77777777" w:rsidR="00536472" w:rsidRPr="00346898" w:rsidRDefault="00536472" w:rsidP="00E254B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346898">
                        <w:rPr>
                          <w:rFonts w:cs="Arial"/>
                          <w:sz w:val="18"/>
                          <w:szCs w:val="18"/>
                        </w:rPr>
                        <w:t>Use the Procurement Department’s Contracts Module with</w:t>
                      </w:r>
                      <w:r w:rsidR="00B449D0">
                        <w:rPr>
                          <w:rFonts w:cs="Arial"/>
                          <w:sz w:val="18"/>
                          <w:szCs w:val="18"/>
                        </w:rPr>
                        <w:t>in</w:t>
                      </w:r>
                      <w:r w:rsidRPr="00346898">
                        <w:rPr>
                          <w:rFonts w:cs="Arial"/>
                          <w:sz w:val="18"/>
                          <w:szCs w:val="18"/>
                        </w:rPr>
                        <w:t xml:space="preserve"> Delta e-Contracts Suite</w:t>
                      </w:r>
                      <w:r w:rsidR="00B449D0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346898">
                        <w:rPr>
                          <w:rFonts w:cs="Arial"/>
                          <w:sz w:val="18"/>
                          <w:szCs w:val="18"/>
                        </w:rPr>
                        <w:t>extensively</w:t>
                      </w:r>
                      <w:r w:rsidR="00346898" w:rsidRPr="00346898">
                        <w:rPr>
                          <w:rFonts w:cs="Arial"/>
                          <w:sz w:val="18"/>
                          <w:szCs w:val="18"/>
                        </w:rPr>
                        <w:t xml:space="preserve">, or other suitable methodology, to effectively manage the department’s service contracts - </w:t>
                      </w:r>
                      <w:r w:rsidR="00346898">
                        <w:rPr>
                          <w:rFonts w:cs="Arial"/>
                          <w:sz w:val="18"/>
                          <w:szCs w:val="18"/>
                        </w:rPr>
                        <w:t>e</w:t>
                      </w:r>
                      <w:r w:rsidR="00DC681C" w:rsidRPr="00346898">
                        <w:rPr>
                          <w:rFonts w:cs="Arial"/>
                          <w:sz w:val="18"/>
                          <w:szCs w:val="18"/>
                        </w:rPr>
                        <w:t>nsur</w:t>
                      </w:r>
                      <w:r w:rsidR="00346898">
                        <w:rPr>
                          <w:rFonts w:cs="Arial"/>
                          <w:sz w:val="18"/>
                          <w:szCs w:val="18"/>
                        </w:rPr>
                        <w:t>ing</w:t>
                      </w:r>
                      <w:r w:rsidR="00DC681C" w:rsidRPr="00346898">
                        <w:rPr>
                          <w:rFonts w:cs="Arial"/>
                          <w:sz w:val="18"/>
                          <w:szCs w:val="18"/>
                        </w:rPr>
                        <w:t xml:space="preserve"> that the Departmental service agreements are in place, monitored</w:t>
                      </w:r>
                      <w:r w:rsidR="00520BA1" w:rsidRPr="00346898"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="00DC681C" w:rsidRPr="00346898">
                        <w:rPr>
                          <w:rFonts w:cs="Arial"/>
                          <w:sz w:val="18"/>
                          <w:szCs w:val="18"/>
                        </w:rPr>
                        <w:t xml:space="preserve"> scheduled and actioned, including remedial actions highlighted therein</w:t>
                      </w:r>
                    </w:p>
                    <w:p w14:paraId="16E63C3C" w14:textId="77777777" w:rsidR="00DC681C" w:rsidRDefault="00DC681C" w:rsidP="00AF26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To liaise with service contract providers and report on the SLA for each contract</w:t>
                      </w:r>
                    </w:p>
                    <w:p w14:paraId="19A179E7" w14:textId="77777777" w:rsidR="00DC681C" w:rsidRDefault="00DC681C" w:rsidP="00AF26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Provision of information to other Hospital departments, particularly during external accreditations</w:t>
                      </w:r>
                    </w:p>
                    <w:p w14:paraId="62CE5DEB" w14:textId="77777777" w:rsidR="00346898" w:rsidRDefault="00346898" w:rsidP="00AF26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Line management of the small </w:t>
                      </w:r>
                      <w:r w:rsidR="003049C6">
                        <w:rPr>
                          <w:rFonts w:cs="Arial"/>
                          <w:sz w:val="18"/>
                          <w:szCs w:val="18"/>
                        </w:rPr>
                        <w:t xml:space="preserve">works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team within Estates</w:t>
                      </w:r>
                    </w:p>
                    <w:p w14:paraId="21F5F9C2" w14:textId="77777777" w:rsidR="003049C6" w:rsidRPr="00AF266A" w:rsidRDefault="003049C6" w:rsidP="00AF266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To act as Deputy to the Estates and Hospitality manager</w:t>
                      </w:r>
                    </w:p>
                  </w:txbxContent>
                </v:textbox>
              </v:shape>
            </w:pict>
          </mc:Fallback>
        </mc:AlternateContent>
      </w:r>
      <w:r w:rsidRPr="006E51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39AEE" wp14:editId="485B9E93">
                <wp:simplePos x="0" y="0"/>
                <wp:positionH relativeFrom="column">
                  <wp:posOffset>-109855</wp:posOffset>
                </wp:positionH>
                <wp:positionV relativeFrom="paragraph">
                  <wp:posOffset>-504825</wp:posOffset>
                </wp:positionV>
                <wp:extent cx="8763000" cy="4972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E96E2A" w:rsidRDefault="00A84CE0">
                            <w:pPr>
                              <w:rPr>
                                <w:color w:val="954975"/>
                                <w:sz w:val="24"/>
                              </w:rPr>
                            </w:pPr>
                            <w:r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Role Profile – </w:t>
                            </w:r>
                            <w:r w:rsidR="00793B2C">
                              <w:rPr>
                                <w:b/>
                                <w:color w:val="954975"/>
                                <w:sz w:val="44"/>
                              </w:rPr>
                              <w:t>Deputy Estates Manager</w:t>
                            </w:r>
                            <w:r w:rsidR="00683385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 (</w:t>
                            </w:r>
                            <w:r w:rsidR="00CD299F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>1</w:t>
                            </w:r>
                            <w:r w:rsidR="00683385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>.</w:t>
                            </w:r>
                            <w:r w:rsidR="00CD299F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>0</w:t>
                            </w:r>
                            <w:r w:rsidR="00E96E2A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 </w:t>
                            </w:r>
                            <w:r w:rsidR="00683385" w:rsidRPr="00E96E2A">
                              <w:rPr>
                                <w:b/>
                                <w:color w:val="954975"/>
                                <w:sz w:val="44"/>
                              </w:rPr>
                              <w:t>WTE)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39A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90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G4DQIAAPsDAAAOAAAAZHJzL2Uyb0RvYy54bWysU9tu2zAMfR+wfxD0vthJk7Yx4hRduw4D&#10;ugvQ7gMYWY6FSaImKbGzrx8lp2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" filled="f" stroked="f">
                <v:textbox>
                  <w:txbxContent>
                    <w:p w14:paraId="380CE33E" w14:textId="77777777" w:rsidR="006E5166" w:rsidRPr="00E96E2A" w:rsidRDefault="00A84CE0">
                      <w:pPr>
                        <w:rPr>
                          <w:color w:val="954975"/>
                          <w:sz w:val="24"/>
                        </w:rPr>
                      </w:pPr>
                      <w:r w:rsidRPr="00E96E2A">
                        <w:rPr>
                          <w:b/>
                          <w:color w:val="954975"/>
                          <w:sz w:val="44"/>
                        </w:rPr>
                        <w:t xml:space="preserve">Role Profile – </w:t>
                      </w:r>
                      <w:r w:rsidR="00793B2C">
                        <w:rPr>
                          <w:b/>
                          <w:color w:val="954975"/>
                          <w:sz w:val="44"/>
                        </w:rPr>
                        <w:t>Deputy Estates Manager</w:t>
                      </w:r>
                      <w:r w:rsidR="00683385" w:rsidRPr="00E96E2A">
                        <w:rPr>
                          <w:b/>
                          <w:color w:val="954975"/>
                          <w:sz w:val="44"/>
                        </w:rPr>
                        <w:t xml:space="preserve"> (</w:t>
                      </w:r>
                      <w:r w:rsidR="00CD299F" w:rsidRPr="00E96E2A">
                        <w:rPr>
                          <w:b/>
                          <w:color w:val="954975"/>
                          <w:sz w:val="44"/>
                        </w:rPr>
                        <w:t>1</w:t>
                      </w:r>
                      <w:r w:rsidR="00683385" w:rsidRPr="00E96E2A">
                        <w:rPr>
                          <w:b/>
                          <w:color w:val="954975"/>
                          <w:sz w:val="44"/>
                        </w:rPr>
                        <w:t>.</w:t>
                      </w:r>
                      <w:r w:rsidR="00CD299F" w:rsidRPr="00E96E2A">
                        <w:rPr>
                          <w:b/>
                          <w:color w:val="954975"/>
                          <w:sz w:val="44"/>
                        </w:rPr>
                        <w:t>0</w:t>
                      </w:r>
                      <w:r w:rsidR="00E96E2A">
                        <w:rPr>
                          <w:b/>
                          <w:color w:val="954975"/>
                          <w:sz w:val="44"/>
                        </w:rPr>
                        <w:t xml:space="preserve"> </w:t>
                      </w:r>
                      <w:r w:rsidR="00683385" w:rsidRPr="00E96E2A">
                        <w:rPr>
                          <w:b/>
                          <w:color w:val="954975"/>
                          <w:sz w:val="44"/>
                        </w:rPr>
                        <w:t>WTE)</w:t>
                      </w:r>
                    </w:p>
                    <w:p w14:paraId="6176942B" w14:textId="77777777" w:rsidR="006E5166" w:rsidRDefault="006E5166"/>
                  </w:txbxContent>
                </v:textbox>
              </v:shape>
            </w:pict>
          </mc:Fallback>
        </mc:AlternateContent>
      </w:r>
      <w:r w:rsidR="00435C2C" w:rsidRPr="00435C2C">
        <w:rPr>
          <w:rFonts w:eastAsia="Calibr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DF443E" wp14:editId="7949EC5D">
                <wp:simplePos x="0" y="0"/>
                <wp:positionH relativeFrom="column">
                  <wp:posOffset>7534275</wp:posOffset>
                </wp:positionH>
                <wp:positionV relativeFrom="paragraph">
                  <wp:posOffset>167640</wp:posOffset>
                </wp:positionV>
                <wp:extent cx="1351915" cy="262890"/>
                <wp:effectExtent l="0" t="0" r="1968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2C" w:rsidRPr="00233F12" w:rsidRDefault="00435C2C" w:rsidP="00435C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33F12">
                              <w:rPr>
                                <w:sz w:val="16"/>
                              </w:rPr>
                              <w:t>Director of Patient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443E" id="_x0000_s1028" type="#_x0000_t202" style="position:absolute;margin-left:593.25pt;margin-top:13.2pt;width:106.45pt;height:2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" strokecolor="#7030a0" strokeweight="1.5pt">
                <v:textbox>
                  <w:txbxContent>
                    <w:p w14:paraId="4DA37C64" w14:textId="77777777" w:rsidR="00435C2C" w:rsidRPr="00233F12" w:rsidRDefault="00435C2C" w:rsidP="00435C2C">
                      <w:pPr>
                        <w:jc w:val="center"/>
                        <w:rPr>
                          <w:sz w:val="16"/>
                        </w:rPr>
                      </w:pPr>
                      <w:r w:rsidRPr="00233F12">
                        <w:rPr>
                          <w:sz w:val="16"/>
                        </w:rPr>
                        <w:t>Director of Patient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5C2C" w:rsidRPr="00435C2C" w:rsidRDefault="00015BA2" w:rsidP="00435C2C">
      <w:p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E01919" wp14:editId="2C2F9BCA">
                <wp:simplePos x="0" y="0"/>
                <wp:positionH relativeFrom="column">
                  <wp:posOffset>8200339</wp:posOffset>
                </wp:positionH>
                <wp:positionV relativeFrom="paragraph">
                  <wp:posOffset>108382</wp:posOffset>
                </wp:positionV>
                <wp:extent cx="0" cy="182880"/>
                <wp:effectExtent l="0" t="0" r="1905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F3A18" id="Straight Connector 1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5.7pt,8.55pt" to="645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" strokecolor="#7030a0" strokeweight="1.5pt"/>
            </w:pict>
          </mc:Fallback>
        </mc:AlternateContent>
      </w:r>
    </w:p>
    <w:p w:rsidR="00435C2C" w:rsidRPr="00435C2C" w:rsidRDefault="00233F12" w:rsidP="00435C2C">
      <w:pPr>
        <w:spacing w:after="0" w:line="240" w:lineRule="auto"/>
        <w:rPr>
          <w:rFonts w:ascii="Arial" w:eastAsia="Calibri" w:hAnsi="Arial" w:cs="Times New Roman"/>
          <w:sz w:val="24"/>
        </w:rPr>
      </w:pPr>
      <w:r w:rsidRPr="00435C2C">
        <w:rPr>
          <w:rFonts w:ascii="Arial" w:eastAsia="Calibri" w:hAnsi="Aria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7867B4" wp14:editId="5B2F3DA1">
                <wp:simplePos x="0" y="0"/>
                <wp:positionH relativeFrom="column">
                  <wp:posOffset>7371715</wp:posOffset>
                </wp:positionH>
                <wp:positionV relativeFrom="paragraph">
                  <wp:posOffset>111125</wp:posOffset>
                </wp:positionV>
                <wp:extent cx="1666875" cy="255905"/>
                <wp:effectExtent l="0" t="0" r="2857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2C" w:rsidRPr="00346898" w:rsidRDefault="00346898" w:rsidP="00435C2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46898">
                              <w:rPr>
                                <w:sz w:val="16"/>
                                <w:szCs w:val="18"/>
                              </w:rPr>
                              <w:t>Estates &amp; Hospitality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67B4" id="_x0000_s1029" type="#_x0000_t202" style="position:absolute;margin-left:580.45pt;margin-top:8.75pt;width:131.25pt;height:2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" strokecolor="#7030a0" strokeweight="1.5pt">
                <v:textbox>
                  <w:txbxContent>
                    <w:p w14:paraId="407ACD33" w14:textId="77777777" w:rsidR="00435C2C" w:rsidRPr="00346898" w:rsidRDefault="00346898" w:rsidP="00435C2C">
                      <w:pPr>
                        <w:jc w:val="center"/>
                        <w:rPr>
                          <w:sz w:val="14"/>
                        </w:rPr>
                      </w:pPr>
                      <w:r w:rsidRPr="00346898">
                        <w:rPr>
                          <w:sz w:val="16"/>
                          <w:szCs w:val="18"/>
                        </w:rPr>
                        <w:t>Estates &amp; Hospitality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6AF6" w:rsidRDefault="00015BA2">
      <w:r>
        <w:rPr>
          <w:rFonts w:ascii="Arial" w:eastAsia="Calibri" w:hAnsi="Aria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CF412D" wp14:editId="570405AE">
                <wp:simplePos x="0" y="0"/>
                <wp:positionH relativeFrom="column">
                  <wp:posOffset>8198485</wp:posOffset>
                </wp:positionH>
                <wp:positionV relativeFrom="paragraph">
                  <wp:posOffset>194945</wp:posOffset>
                </wp:positionV>
                <wp:extent cx="0" cy="182880"/>
                <wp:effectExtent l="0" t="0" r="1905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6751E3" id="Straight Connector 15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5.55pt,15.35pt" to="645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" strokecolor="#7030a0" strokeweight="1.5pt"/>
            </w:pict>
          </mc:Fallback>
        </mc:AlternateContent>
      </w:r>
    </w:p>
    <w:p w:rsidR="00716AF6" w:rsidRPr="00716AF6" w:rsidRDefault="00233F12" w:rsidP="00716AF6">
      <w:r w:rsidRPr="00435C2C">
        <w:rPr>
          <w:rFonts w:ascii="Arial" w:eastAsia="Calibri" w:hAnsi="Aria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5D1D3D" wp14:editId="2937A8DE">
                <wp:simplePos x="0" y="0"/>
                <wp:positionH relativeFrom="column">
                  <wp:posOffset>7134225</wp:posOffset>
                </wp:positionH>
                <wp:positionV relativeFrom="paragraph">
                  <wp:posOffset>60325</wp:posOffset>
                </wp:positionV>
                <wp:extent cx="2162175" cy="255905"/>
                <wp:effectExtent l="0" t="0" r="28575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F12" w:rsidRPr="00233F12" w:rsidRDefault="00793B2C" w:rsidP="00233F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Deputy Estates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1D3D" id="_x0000_s1030" type="#_x0000_t202" style="position:absolute;margin-left:561.75pt;margin-top:4.75pt;width:170.25pt;height:20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" strokecolor="#7030a0" strokeweight="1.5pt">
                <v:textbox>
                  <w:txbxContent>
                    <w:p w14:paraId="3A2CB580" w14:textId="77777777" w:rsidR="00233F12" w:rsidRPr="00233F12" w:rsidRDefault="00793B2C" w:rsidP="00233F1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Deputy Estates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6AF6" w:rsidRPr="00716AF6" w:rsidRDefault="00716AF6" w:rsidP="00B06511">
      <w:pPr>
        <w:jc w:val="right"/>
      </w:pPr>
    </w:p>
    <w:p w:rsidR="00716AF6" w:rsidRPr="00716AF6" w:rsidRDefault="00716AF6" w:rsidP="00170AAA">
      <w:pPr>
        <w:jc w:val="right"/>
      </w:pPr>
    </w:p>
    <w:p w:rsidR="00716AF6" w:rsidRPr="00716AF6" w:rsidRDefault="00793B2C" w:rsidP="00716AF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5CB9FEF3" wp14:editId="66768DC9">
            <wp:simplePos x="0" y="0"/>
            <wp:positionH relativeFrom="column">
              <wp:posOffset>7613015</wp:posOffset>
            </wp:positionH>
            <wp:positionV relativeFrom="paragraph">
              <wp:posOffset>209550</wp:posOffset>
            </wp:positionV>
            <wp:extent cx="1922780" cy="3672205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278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2A4C3B" wp14:editId="0ABB6913">
                <wp:simplePos x="0" y="0"/>
                <wp:positionH relativeFrom="column">
                  <wp:posOffset>7614285</wp:posOffset>
                </wp:positionH>
                <wp:positionV relativeFrom="paragraph">
                  <wp:posOffset>8890</wp:posOffset>
                </wp:positionV>
                <wp:extent cx="1923415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4C3B" id="_x0000_s1031" type="#_x0000_t202" style="position:absolute;margin-left:599.55pt;margin-top:.7pt;width:151.4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8CIwIAACM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" stroked="f">
                <v:textbox>
                  <w:txbxContent>
                    <w:p w14:paraId="7037C552" w14:textId="77777777"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 w:rsidR="00273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D0A075" wp14:editId="10A882F2">
                <wp:simplePos x="0" y="0"/>
                <wp:positionH relativeFrom="column">
                  <wp:posOffset>4810125</wp:posOffset>
                </wp:positionH>
                <wp:positionV relativeFrom="paragraph">
                  <wp:posOffset>7619</wp:posOffset>
                </wp:positionV>
                <wp:extent cx="2662555" cy="396430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396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516D7F" w:rsidRPr="00516D7F" w:rsidRDefault="002732A0" w:rsidP="005A71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2732A0">
                              <w:rPr>
                                <w:bCs/>
                                <w:sz w:val="18"/>
                              </w:rPr>
                              <w:t>Qualification in a suitable building services engineering or FM discipline</w:t>
                            </w:r>
                          </w:p>
                          <w:p w:rsidR="005A71AD" w:rsidRPr="005A71AD" w:rsidRDefault="005A71AD" w:rsidP="005A71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 w:rsidRPr="005A71AD">
                              <w:rPr>
                                <w:sz w:val="18"/>
                              </w:rPr>
                              <w:t>Relevant experience within a healthcare environment</w:t>
                            </w:r>
                            <w:r w:rsidR="00AA1CCD">
                              <w:rPr>
                                <w:sz w:val="18"/>
                              </w:rPr>
                              <w:t xml:space="preserve"> (desirable)</w:t>
                            </w:r>
                          </w:p>
                          <w:p w:rsidR="00B449D0" w:rsidRPr="00AA1CCD" w:rsidRDefault="00AA1CCD" w:rsidP="005C77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Experience of periodic testing in relation to estates and facilities or commitment </w:t>
                            </w:r>
                            <w:r w:rsidR="00B449D0" w:rsidRP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to learn and achieve formal competency</w:t>
                            </w:r>
                          </w:p>
                          <w:p w:rsidR="00332C6F" w:rsidRPr="00AA1CCD" w:rsidRDefault="005A71AD" w:rsidP="005A71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Proven ability to undertake multiple tasks under pressure</w:t>
                            </w:r>
                          </w:p>
                          <w:p w:rsidR="005A71AD" w:rsidRPr="00AA1CCD" w:rsidRDefault="005A71AD" w:rsidP="005A71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Effective verbal communication using tact and diplomacy</w:t>
                            </w:r>
                          </w:p>
                          <w:p w:rsidR="005A71AD" w:rsidRPr="00AA1CCD" w:rsidRDefault="005A71AD" w:rsidP="005A71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Excellent </w:t>
                            </w:r>
                            <w:r w:rsid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report writing skills</w:t>
                            </w:r>
                          </w:p>
                          <w:p w:rsidR="005A71AD" w:rsidRPr="00AA1CCD" w:rsidRDefault="005A71AD" w:rsidP="005A71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Strong prioritisation skills</w:t>
                            </w:r>
                          </w:p>
                          <w:p w:rsidR="00AA1CCD" w:rsidRPr="00AA1CCD" w:rsidRDefault="007142F8" w:rsidP="00D70D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tabs>
                                <w:tab w:val="clear" w:pos="360"/>
                              </w:tabs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Ability to work in a small, close tea</w:t>
                            </w:r>
                            <w:r w:rsidR="00AA1CCD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AA1CCD" w:rsidRPr="00AA1CCD" w:rsidRDefault="00AA1CCD" w:rsidP="00D70D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tabs>
                                <w:tab w:val="clear" w:pos="360"/>
                              </w:tabs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A1CC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Ability to show understanding of statutory maintenance requirements, legislation, Health Technical Memorandums, Health Building Notes and other technical documentation.</w:t>
                            </w:r>
                          </w:p>
                          <w:p w:rsidR="00AA1CCD" w:rsidRPr="005108B1" w:rsidRDefault="00AA1CCD" w:rsidP="007153D6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bCs/>
                                <w:sz w:val="18"/>
                              </w:rPr>
                            </w:pPr>
                            <w:r w:rsidRPr="005108B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sound knowledge of standard spreadsheet packages and computerised estates and project management systems - experience of Microsoft Office software essential, including Outlook, Word</w:t>
                            </w:r>
                            <w:r w:rsidR="003D24B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and 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A075" id="_x0000_s1032" type="#_x0000_t202" style="position:absolute;margin-left:378.75pt;margin-top:.6pt;width:209.65pt;height:31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" filled="f" stroked="f">
                <v:textbox>
                  <w:txbxContent>
                    <w:p w14:paraId="72B8EA8A" w14:textId="77777777"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14:paraId="3B0AA014" w14:textId="77777777" w:rsidR="00516D7F" w:rsidRPr="00516D7F" w:rsidRDefault="002732A0" w:rsidP="005A71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 w:rsidRPr="002732A0">
                        <w:rPr>
                          <w:bCs/>
                          <w:sz w:val="18"/>
                        </w:rPr>
                        <w:t>Qualification in a suitable building services engineering or FM discipline</w:t>
                      </w:r>
                    </w:p>
                    <w:p w14:paraId="21ABE121" w14:textId="77777777" w:rsidR="005A71AD" w:rsidRPr="005A71AD" w:rsidRDefault="005A71AD" w:rsidP="005A71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 w:rsidRPr="005A71AD">
                        <w:rPr>
                          <w:sz w:val="18"/>
                        </w:rPr>
                        <w:t>Relevant experience within a healthcare environment</w:t>
                      </w:r>
                      <w:r w:rsidR="00AA1CCD">
                        <w:rPr>
                          <w:sz w:val="18"/>
                        </w:rPr>
                        <w:t xml:space="preserve"> (desirable)</w:t>
                      </w:r>
                    </w:p>
                    <w:p w14:paraId="59E87BDD" w14:textId="77777777" w:rsidR="00B449D0" w:rsidRPr="00AA1CCD" w:rsidRDefault="00AA1CCD" w:rsidP="005C77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Experience of periodic testing in relation to estates and facilities or commitment </w:t>
                      </w:r>
                      <w:r w:rsidR="00B449D0" w:rsidRP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to learn and achieve formal competency</w:t>
                      </w:r>
                    </w:p>
                    <w:p w14:paraId="46E4B510" w14:textId="77777777" w:rsidR="00332C6F" w:rsidRPr="00AA1CCD" w:rsidRDefault="005A71AD" w:rsidP="005A71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Proven ability to undertake multiple tasks under pressure</w:t>
                      </w:r>
                    </w:p>
                    <w:p w14:paraId="4F02F03E" w14:textId="77777777" w:rsidR="005A71AD" w:rsidRPr="00AA1CCD" w:rsidRDefault="005A71AD" w:rsidP="005A71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Effective verbal communication using tact and diplomacy</w:t>
                      </w:r>
                    </w:p>
                    <w:p w14:paraId="3EC754AA" w14:textId="77777777" w:rsidR="005A71AD" w:rsidRPr="00AA1CCD" w:rsidRDefault="005A71AD" w:rsidP="005A71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Excellent </w:t>
                      </w:r>
                      <w:r w:rsid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report writing skills</w:t>
                      </w:r>
                    </w:p>
                    <w:p w14:paraId="0007C4F2" w14:textId="77777777" w:rsidR="005A71AD" w:rsidRPr="00AA1CCD" w:rsidRDefault="005A71AD" w:rsidP="005A71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Strong prioritisation skills</w:t>
                      </w:r>
                    </w:p>
                    <w:p w14:paraId="451B1A75" w14:textId="77777777" w:rsidR="00AA1CCD" w:rsidRPr="00AA1CCD" w:rsidRDefault="007142F8" w:rsidP="00D70D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tabs>
                          <w:tab w:val="clear" w:pos="360"/>
                        </w:tabs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Ability to work in a small, close tea</w:t>
                      </w:r>
                      <w:r w:rsidR="00AA1CCD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m</w:t>
                      </w:r>
                    </w:p>
                    <w:p w14:paraId="3BD2CA3B" w14:textId="77777777" w:rsidR="00AA1CCD" w:rsidRPr="00AA1CCD" w:rsidRDefault="00AA1CCD" w:rsidP="00D70D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FFFFFF"/>
                        <w:tabs>
                          <w:tab w:val="clear" w:pos="360"/>
                        </w:tabs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AA1CC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Ability to show understanding of statutory maintenance requirements, legislation, Health Technical Memorandums, Health Building Notes and other technical documentation.</w:t>
                      </w:r>
                    </w:p>
                    <w:p w14:paraId="20A504BD" w14:textId="77777777" w:rsidR="00AA1CCD" w:rsidRPr="005108B1" w:rsidRDefault="00AA1CCD" w:rsidP="007153D6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bCs/>
                          <w:sz w:val="18"/>
                        </w:rPr>
                      </w:pPr>
                      <w:r w:rsidRPr="005108B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 sound knowledge of standard spreadsheet packages and computerised estates and project management systems - experience of Microsoft Office software essential, including Outlook, Word</w:t>
                      </w:r>
                      <w:r w:rsidR="003D24B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and Excel</w:t>
                      </w:r>
                    </w:p>
                  </w:txbxContent>
                </v:textbox>
              </v:shape>
            </w:pict>
          </mc:Fallback>
        </mc:AlternateContent>
      </w:r>
      <w:r w:rsidR="005108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82E1D5" wp14:editId="6F1E696A">
                <wp:simplePos x="0" y="0"/>
                <wp:positionH relativeFrom="column">
                  <wp:posOffset>3038475</wp:posOffset>
                </wp:positionH>
                <wp:positionV relativeFrom="paragraph">
                  <wp:posOffset>121921</wp:posOffset>
                </wp:positionV>
                <wp:extent cx="1704340" cy="34861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7142F8" w:rsidRDefault="007142F8" w:rsidP="007142F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Complete </w:t>
                            </w:r>
                            <w:r w:rsidR="00AA1CCD">
                              <w:rPr>
                                <w:sz w:val="18"/>
                              </w:rPr>
                              <w:t xml:space="preserve">and readily accessible </w:t>
                            </w:r>
                            <w:r>
                              <w:rPr>
                                <w:sz w:val="18"/>
                              </w:rPr>
                              <w:t>accurate records pertaining to all matters of Estates compliance</w:t>
                            </w:r>
                          </w:p>
                          <w:p w:rsidR="005A71AD" w:rsidRDefault="007142F8" w:rsidP="00716AF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Timely, accurate reports as requested by the Estates</w:t>
                            </w:r>
                            <w:r w:rsidR="00B449D0">
                              <w:rPr>
                                <w:bCs/>
                                <w:sz w:val="18"/>
                              </w:rPr>
                              <w:t xml:space="preserve"> &amp; Hospitality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 Manager or other team members</w:t>
                            </w:r>
                          </w:p>
                          <w:p w:rsidR="007142F8" w:rsidRDefault="007142F8" w:rsidP="00716AF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Provision of bespoke reports, audits</w:t>
                            </w:r>
                            <w:r w:rsidR="00B256AA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and data as may be required periodically, particularly when supporting external accreditations</w:t>
                            </w:r>
                          </w:p>
                          <w:p w:rsidR="00AA1CCD" w:rsidRDefault="00AA1CCD" w:rsidP="00716AF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Up to date contract register in relation to estates contracts</w:t>
                            </w:r>
                          </w:p>
                          <w:p w:rsidR="00AA1CCD" w:rsidRPr="00EB2D31" w:rsidRDefault="00AA1CCD" w:rsidP="00716AF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</w:tabs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Contract performance management against SLA’s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E1D5" id="_x0000_s1033" type="#_x0000_t202" style="position:absolute;margin-left:239.25pt;margin-top:9.6pt;width:134.2pt;height:27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" filled="f" stroked="f">
                <v:textbox>
                  <w:txbxContent>
                    <w:p w14:paraId="04891E0D" w14:textId="77777777" w:rsid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14:paraId="1B5284B5" w14:textId="77777777" w:rsidR="007142F8" w:rsidRDefault="007142F8" w:rsidP="007142F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Complete </w:t>
                      </w:r>
                      <w:r w:rsidR="00AA1CCD">
                        <w:rPr>
                          <w:sz w:val="18"/>
                        </w:rPr>
                        <w:t xml:space="preserve">and readily accessible </w:t>
                      </w:r>
                      <w:r>
                        <w:rPr>
                          <w:sz w:val="18"/>
                        </w:rPr>
                        <w:t>accurate records pertaining to all matters of Estates compliance</w:t>
                      </w:r>
                    </w:p>
                    <w:p w14:paraId="47B9DF22" w14:textId="77777777" w:rsidR="005A71AD" w:rsidRDefault="007142F8" w:rsidP="00716AF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Timely, accurate reports as requested by the Estates</w:t>
                      </w:r>
                      <w:r w:rsidR="00B449D0">
                        <w:rPr>
                          <w:bCs/>
                          <w:sz w:val="18"/>
                        </w:rPr>
                        <w:t xml:space="preserve"> &amp; Hospitality</w:t>
                      </w:r>
                      <w:r>
                        <w:rPr>
                          <w:bCs/>
                          <w:sz w:val="18"/>
                        </w:rPr>
                        <w:t xml:space="preserve"> Manager or other team members</w:t>
                      </w:r>
                    </w:p>
                    <w:p w14:paraId="40B1EADA" w14:textId="77777777" w:rsidR="007142F8" w:rsidRDefault="007142F8" w:rsidP="00716AF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Provision of bespoke reports, audits</w:t>
                      </w:r>
                      <w:r w:rsidR="00B256AA">
                        <w:rPr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</w:rPr>
                        <w:t>and data as may be required periodically, particularly when supporting external accreditations</w:t>
                      </w:r>
                    </w:p>
                    <w:p w14:paraId="048B7C53" w14:textId="77777777" w:rsidR="00AA1CCD" w:rsidRDefault="00AA1CCD" w:rsidP="00716AF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Up to date contract register in relation to estates contracts</w:t>
                      </w:r>
                    </w:p>
                    <w:p w14:paraId="762D286F" w14:textId="77777777" w:rsidR="00AA1CCD" w:rsidRPr="00EB2D31" w:rsidRDefault="00AA1CCD" w:rsidP="00716AF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</w:tabs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Contract performance management against SLA’s</w:t>
                      </w:r>
                    </w:p>
                  </w:txbxContent>
                </v:textbox>
              </v:shape>
            </w:pict>
          </mc:Fallback>
        </mc:AlternateContent>
      </w:r>
      <w:r w:rsidR="004171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B7AFB6" wp14:editId="65DC986E">
                <wp:simplePos x="0" y="0"/>
                <wp:positionH relativeFrom="column">
                  <wp:posOffset>-102870</wp:posOffset>
                </wp:positionH>
                <wp:positionV relativeFrom="paragraph">
                  <wp:posOffset>132715</wp:posOffset>
                </wp:positionV>
                <wp:extent cx="3093720" cy="384048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84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AA45CA" w:rsidRDefault="003049C6" w:rsidP="00AA45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act as the lead in maintaining the estates contract register</w:t>
                            </w:r>
                            <w:r w:rsidR="00376427">
                              <w:rPr>
                                <w:sz w:val="18"/>
                              </w:rPr>
                              <w:t xml:space="preserve"> using the Delta e-Contracts platform, or similar</w:t>
                            </w:r>
                            <w:r w:rsidR="00900156">
                              <w:rPr>
                                <w:sz w:val="18"/>
                              </w:rPr>
                              <w:t>,</w:t>
                            </w:r>
                            <w:r w:rsidR="00376427">
                              <w:rPr>
                                <w:sz w:val="18"/>
                              </w:rPr>
                              <w:t xml:space="preserve"> as provided by the Hospital</w:t>
                            </w:r>
                          </w:p>
                          <w:p w:rsidR="00C3469D" w:rsidRDefault="00C3469D" w:rsidP="00C346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</w:rPr>
                            </w:pPr>
                            <w:r w:rsidRPr="00AA45CA">
                              <w:rPr>
                                <w:sz w:val="18"/>
                              </w:rPr>
                              <w:t xml:space="preserve">The post holder will follow standard operating policies and procedures of </w:t>
                            </w:r>
                            <w:proofErr w:type="gramStart"/>
                            <w:r w:rsidRPr="00AA45CA">
                              <w:rPr>
                                <w:sz w:val="18"/>
                              </w:rPr>
                              <w:t>work</w:t>
                            </w:r>
                            <w:r w:rsidR="00900156">
                              <w:rPr>
                                <w:sz w:val="18"/>
                              </w:rPr>
                              <w:t>,</w:t>
                            </w:r>
                            <w:proofErr w:type="gramEnd"/>
                            <w:r w:rsidRPr="00AA45CA">
                              <w:rPr>
                                <w:sz w:val="18"/>
                              </w:rPr>
                              <w:t xml:space="preserve"> however they are expected to use their initiative and make decisions regarding prioritising their own workload to</w:t>
                            </w:r>
                            <w:r>
                              <w:rPr>
                                <w:sz w:val="18"/>
                              </w:rPr>
                              <w:t xml:space="preserve"> deliver the role effectively</w:t>
                            </w:r>
                          </w:p>
                          <w:p w:rsidR="003049C6" w:rsidRDefault="003049C6" w:rsidP="00C346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To create and maintain a robust schedule of compliance requirements including relevant evidence folders, audit schedule and action plans.  </w:t>
                            </w:r>
                          </w:p>
                          <w:p w:rsidR="003049C6" w:rsidRDefault="003049C6" w:rsidP="00C3469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provide regular reports to the estates and hospitality manager on compliance activities</w:t>
                            </w:r>
                          </w:p>
                          <w:p w:rsidR="00346898" w:rsidRDefault="003049C6" w:rsidP="00AA45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Deliver and participate in periodic testing as part of the Estates &amp; Hospitality Team rota</w:t>
                            </w:r>
                            <w:r w:rsidR="0034689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3049C6" w:rsidRDefault="003049C6" w:rsidP="00AA45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manage the EBME contract</w:t>
                            </w:r>
                          </w:p>
                          <w:p w:rsidR="003049C6" w:rsidRDefault="003049C6" w:rsidP="00AA45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oversee the security contract</w:t>
                            </w:r>
                          </w:p>
                          <w:p w:rsidR="003049C6" w:rsidRDefault="003049C6" w:rsidP="00AA45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act as AP for medical gases</w:t>
                            </w:r>
                          </w:p>
                          <w:p w:rsidR="003049C6" w:rsidRDefault="003049C6" w:rsidP="003049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D7102B">
                              <w:rPr>
                                <w:sz w:val="18"/>
                              </w:rPr>
                              <w:t>The post holder will perform other duties appropriate to the post as may be required from time to time by the Estates</w:t>
                            </w:r>
                            <w:r>
                              <w:rPr>
                                <w:sz w:val="18"/>
                              </w:rPr>
                              <w:t xml:space="preserve"> &amp; Hospitality</w:t>
                            </w:r>
                            <w:r w:rsidRPr="00D7102B">
                              <w:rPr>
                                <w:sz w:val="18"/>
                              </w:rPr>
                              <w:t xml:space="preserve"> Manager</w:t>
                            </w:r>
                          </w:p>
                          <w:p w:rsidR="003049C6" w:rsidRPr="00AA45CA" w:rsidRDefault="003049C6" w:rsidP="003049C6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AFB6" id="_x0000_s1034" type="#_x0000_t202" style="position:absolute;margin-left:-8.1pt;margin-top:10.45pt;width:243.6pt;height:30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" filled="f" stroked="f">
                <v:textbox>
                  <w:txbxContent>
                    <w:p w14:paraId="4F3019EE" w14:textId="77777777" w:rsidR="00B142D3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14:paraId="035F9E06" w14:textId="77777777" w:rsidR="00AA45CA" w:rsidRDefault="003049C6" w:rsidP="00AA45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act as the lead in maintaining the estates contract register</w:t>
                      </w:r>
                      <w:r w:rsidR="00376427">
                        <w:rPr>
                          <w:sz w:val="18"/>
                        </w:rPr>
                        <w:t xml:space="preserve"> using the Delta e-Contracts platform, or similar</w:t>
                      </w:r>
                      <w:r w:rsidR="00900156">
                        <w:rPr>
                          <w:sz w:val="18"/>
                        </w:rPr>
                        <w:t>,</w:t>
                      </w:r>
                      <w:r w:rsidR="00376427">
                        <w:rPr>
                          <w:sz w:val="18"/>
                        </w:rPr>
                        <w:t xml:space="preserve"> as provided by the Hospital</w:t>
                      </w:r>
                    </w:p>
                    <w:p w14:paraId="063E0880" w14:textId="77777777" w:rsidR="00C3469D" w:rsidRDefault="00C3469D" w:rsidP="00C346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</w:rPr>
                      </w:pPr>
                      <w:r w:rsidRPr="00AA45CA">
                        <w:rPr>
                          <w:sz w:val="18"/>
                        </w:rPr>
                        <w:t xml:space="preserve">The post holder will follow standard operating policies and procedures of </w:t>
                      </w:r>
                      <w:proofErr w:type="gramStart"/>
                      <w:r w:rsidRPr="00AA45CA">
                        <w:rPr>
                          <w:sz w:val="18"/>
                        </w:rPr>
                        <w:t>work</w:t>
                      </w:r>
                      <w:r w:rsidR="00900156">
                        <w:rPr>
                          <w:sz w:val="18"/>
                        </w:rPr>
                        <w:t>,</w:t>
                      </w:r>
                      <w:proofErr w:type="gramEnd"/>
                      <w:r w:rsidRPr="00AA45CA">
                        <w:rPr>
                          <w:sz w:val="18"/>
                        </w:rPr>
                        <w:t xml:space="preserve"> however they are expected to use their initiative and make decisions regarding prioritising their own workload to</w:t>
                      </w:r>
                      <w:r>
                        <w:rPr>
                          <w:sz w:val="18"/>
                        </w:rPr>
                        <w:t xml:space="preserve"> deliver the role effectively</w:t>
                      </w:r>
                    </w:p>
                    <w:p w14:paraId="14D8D272" w14:textId="77777777" w:rsidR="003049C6" w:rsidRDefault="003049C6" w:rsidP="00C346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To create and maintain a robust schedule of compliance requirements including relevant evidence folders, audit schedule and action plans.  </w:t>
                      </w:r>
                    </w:p>
                    <w:p w14:paraId="5D0E1EE0" w14:textId="77777777" w:rsidR="003049C6" w:rsidRDefault="003049C6" w:rsidP="00C3469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provide regular reports to the estates and hospitality manager on compliance activities</w:t>
                      </w:r>
                    </w:p>
                    <w:p w14:paraId="01C371D0" w14:textId="77777777" w:rsidR="00346898" w:rsidRDefault="003049C6" w:rsidP="00AA45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Deliver and participate in periodic testing as part of the Estates &amp; Hospitality Team rota</w:t>
                      </w:r>
                      <w:r w:rsidR="00346898">
                        <w:rPr>
                          <w:sz w:val="18"/>
                        </w:rPr>
                        <w:t xml:space="preserve"> </w:t>
                      </w:r>
                    </w:p>
                    <w:p w14:paraId="41F1E465" w14:textId="77777777" w:rsidR="003049C6" w:rsidRDefault="003049C6" w:rsidP="00AA45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manage the EBME contract</w:t>
                      </w:r>
                    </w:p>
                    <w:p w14:paraId="77D3DA7F" w14:textId="77777777" w:rsidR="003049C6" w:rsidRDefault="003049C6" w:rsidP="00AA45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oversee the security contract</w:t>
                      </w:r>
                    </w:p>
                    <w:p w14:paraId="157228E2" w14:textId="77777777" w:rsidR="003049C6" w:rsidRDefault="003049C6" w:rsidP="00AA45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act as AP for medical gases</w:t>
                      </w:r>
                    </w:p>
                    <w:p w14:paraId="57972B8F" w14:textId="77777777" w:rsidR="003049C6" w:rsidRDefault="003049C6" w:rsidP="003049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D7102B">
                        <w:rPr>
                          <w:sz w:val="18"/>
                        </w:rPr>
                        <w:t>The post holder will perform other duties appropriate to the post as may be required from time to time by the Estates</w:t>
                      </w:r>
                      <w:r>
                        <w:rPr>
                          <w:sz w:val="18"/>
                        </w:rPr>
                        <w:t xml:space="preserve"> &amp; Hospitality</w:t>
                      </w:r>
                      <w:r w:rsidRPr="00D7102B">
                        <w:rPr>
                          <w:sz w:val="18"/>
                        </w:rPr>
                        <w:t xml:space="preserve"> Manager</w:t>
                      </w:r>
                    </w:p>
                    <w:p w14:paraId="5D6EF566" w14:textId="77777777" w:rsidR="003049C6" w:rsidRPr="00AA45CA" w:rsidRDefault="003049C6" w:rsidP="003049C6">
                      <w:pPr>
                        <w:pStyle w:val="ListParagraph"/>
                        <w:spacing w:before="60" w:after="0"/>
                        <w:ind w:left="36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716AF6" w:rsidP="00716AF6"/>
    <w:p w:rsidR="00716AF6" w:rsidRDefault="00716AF6" w:rsidP="00716AF6">
      <w:pPr>
        <w:tabs>
          <w:tab w:val="left" w:pos="11969"/>
        </w:tabs>
      </w:pPr>
      <w:r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F3" w:rsidRDefault="009D78F3" w:rsidP="00B6319A">
      <w:pPr>
        <w:spacing w:after="0" w:line="240" w:lineRule="auto"/>
      </w:pPr>
      <w:r>
        <w:separator/>
      </w:r>
    </w:p>
  </w:endnote>
  <w:endnote w:type="continuationSeparator" w:id="0">
    <w:p w:rsidR="009D78F3" w:rsidRDefault="009D78F3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B2C" w:rsidRDefault="00793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793B2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161925</wp:posOffset>
              </wp:positionV>
              <wp:extent cx="9977755" cy="261620"/>
              <wp:effectExtent l="0" t="0" r="4445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755" cy="261620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793B2C" w:rsidRDefault="00172627" w:rsidP="00172627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793B2C">
                            <w:rPr>
                              <w:b/>
                              <w:i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7" o:spid="_x0000_s1035" style="position:absolute;margin-left:-41.25pt;margin-top:12.75pt;width:785.65pt;height:20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" fillcolor="#954975" stroked="f" strokeweight="2pt">
              <v:textbox>
                <w:txbxContent>
                  <w:p w14:paraId="2EC1E915" w14:textId="77777777" w:rsidR="00172627" w:rsidRPr="00793B2C" w:rsidRDefault="00172627" w:rsidP="00172627">
                    <w:pPr>
                      <w:jc w:val="right"/>
                      <w:rPr>
                        <w:b/>
                        <w:i/>
                      </w:rPr>
                    </w:pPr>
                    <w:r w:rsidRPr="00793B2C">
                      <w:rPr>
                        <w:b/>
                        <w:i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B2C" w:rsidRDefault="00793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F3" w:rsidRDefault="009D78F3" w:rsidP="00B6319A">
      <w:pPr>
        <w:spacing w:after="0" w:line="240" w:lineRule="auto"/>
      </w:pPr>
      <w:r>
        <w:separator/>
      </w:r>
    </w:p>
  </w:footnote>
  <w:footnote w:type="continuationSeparator" w:id="0">
    <w:p w:rsidR="009D78F3" w:rsidRDefault="009D78F3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B2C" w:rsidRDefault="00793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9A6A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0F455E7" wp14:editId="1890705D">
          <wp:simplePos x="0" y="0"/>
          <wp:positionH relativeFrom="column">
            <wp:posOffset>7534910</wp:posOffset>
          </wp:positionH>
          <wp:positionV relativeFrom="paragraph">
            <wp:posOffset>83185</wp:posOffset>
          </wp:positionV>
          <wp:extent cx="1074420" cy="372745"/>
          <wp:effectExtent l="0" t="0" r="0" b="8255"/>
          <wp:wrapTopAndBottom/>
          <wp:docPr id="4" name="Picture 4" descr="BenendenHospitalTrust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endenHospitalTrust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B2C" w:rsidRDefault="00793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06CD6"/>
    <w:multiLevelType w:val="hybridMultilevel"/>
    <w:tmpl w:val="5A9A37E0"/>
    <w:lvl w:ilvl="0" w:tplc="676AA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3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13FA2091"/>
    <w:multiLevelType w:val="hybridMultilevel"/>
    <w:tmpl w:val="045A5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467FB"/>
    <w:multiLevelType w:val="multilevel"/>
    <w:tmpl w:val="8872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A27F5"/>
    <w:multiLevelType w:val="hybridMultilevel"/>
    <w:tmpl w:val="28F0FA6E"/>
    <w:lvl w:ilvl="0" w:tplc="676AAB6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509EC"/>
    <w:multiLevelType w:val="hybridMultilevel"/>
    <w:tmpl w:val="A52C2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1"/>
  </w:num>
  <w:num w:numId="5">
    <w:abstractNumId w:val="18"/>
  </w:num>
  <w:num w:numId="6">
    <w:abstractNumId w:val="19"/>
  </w:num>
  <w:num w:numId="7">
    <w:abstractNumId w:val="7"/>
  </w:num>
  <w:num w:numId="8">
    <w:abstractNumId w:val="4"/>
  </w:num>
  <w:num w:numId="9">
    <w:abstractNumId w:val="15"/>
  </w:num>
  <w:num w:numId="10">
    <w:abstractNumId w:val="20"/>
  </w:num>
  <w:num w:numId="11">
    <w:abstractNumId w:val="1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8"/>
  </w:num>
  <w:num w:numId="17">
    <w:abstractNumId w:val="10"/>
  </w:num>
  <w:num w:numId="18">
    <w:abstractNumId w:val="2"/>
  </w:num>
  <w:num w:numId="19">
    <w:abstractNumId w:val="16"/>
  </w:num>
  <w:num w:numId="20">
    <w:abstractNumId w:val="5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1392"/>
    <w:rsid w:val="0000362C"/>
    <w:rsid w:val="00011F8A"/>
    <w:rsid w:val="00015BA2"/>
    <w:rsid w:val="00020128"/>
    <w:rsid w:val="00032318"/>
    <w:rsid w:val="0003566D"/>
    <w:rsid w:val="00055151"/>
    <w:rsid w:val="00092314"/>
    <w:rsid w:val="000C2C88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54572"/>
    <w:rsid w:val="00167A94"/>
    <w:rsid w:val="00170AAA"/>
    <w:rsid w:val="00171CF0"/>
    <w:rsid w:val="00172627"/>
    <w:rsid w:val="00180577"/>
    <w:rsid w:val="00193537"/>
    <w:rsid w:val="001A13F7"/>
    <w:rsid w:val="001B7537"/>
    <w:rsid w:val="001C0A68"/>
    <w:rsid w:val="001C16FF"/>
    <w:rsid w:val="001C6597"/>
    <w:rsid w:val="001E0E19"/>
    <w:rsid w:val="001E6AC5"/>
    <w:rsid w:val="001F0168"/>
    <w:rsid w:val="001F53F3"/>
    <w:rsid w:val="00213DA0"/>
    <w:rsid w:val="0022312F"/>
    <w:rsid w:val="00225A63"/>
    <w:rsid w:val="00233F12"/>
    <w:rsid w:val="00240087"/>
    <w:rsid w:val="00262BAE"/>
    <w:rsid w:val="002732A0"/>
    <w:rsid w:val="0027745E"/>
    <w:rsid w:val="002C1755"/>
    <w:rsid w:val="002D7043"/>
    <w:rsid w:val="002D7543"/>
    <w:rsid w:val="003049C6"/>
    <w:rsid w:val="0031337D"/>
    <w:rsid w:val="003222F9"/>
    <w:rsid w:val="00332C6F"/>
    <w:rsid w:val="003352CF"/>
    <w:rsid w:val="00346898"/>
    <w:rsid w:val="00367FCF"/>
    <w:rsid w:val="00376427"/>
    <w:rsid w:val="003802C7"/>
    <w:rsid w:val="00387EBE"/>
    <w:rsid w:val="003B13EB"/>
    <w:rsid w:val="003B2F27"/>
    <w:rsid w:val="003B33F6"/>
    <w:rsid w:val="003D24B3"/>
    <w:rsid w:val="00402433"/>
    <w:rsid w:val="004171C7"/>
    <w:rsid w:val="0041782F"/>
    <w:rsid w:val="00435C2C"/>
    <w:rsid w:val="00440DF9"/>
    <w:rsid w:val="00454308"/>
    <w:rsid w:val="004552C9"/>
    <w:rsid w:val="00463A63"/>
    <w:rsid w:val="00495D3D"/>
    <w:rsid w:val="004B58BF"/>
    <w:rsid w:val="004D190F"/>
    <w:rsid w:val="004E4C84"/>
    <w:rsid w:val="004F7090"/>
    <w:rsid w:val="0050777C"/>
    <w:rsid w:val="005108B1"/>
    <w:rsid w:val="00516D7F"/>
    <w:rsid w:val="00517379"/>
    <w:rsid w:val="00520BA1"/>
    <w:rsid w:val="00521D54"/>
    <w:rsid w:val="00536472"/>
    <w:rsid w:val="00543398"/>
    <w:rsid w:val="00553220"/>
    <w:rsid w:val="00554E11"/>
    <w:rsid w:val="005740FD"/>
    <w:rsid w:val="005918A2"/>
    <w:rsid w:val="005A0A56"/>
    <w:rsid w:val="005A407F"/>
    <w:rsid w:val="005A71AD"/>
    <w:rsid w:val="005B0C91"/>
    <w:rsid w:val="005B55D0"/>
    <w:rsid w:val="005C2CEC"/>
    <w:rsid w:val="005C4FA2"/>
    <w:rsid w:val="005E01EC"/>
    <w:rsid w:val="005E29E6"/>
    <w:rsid w:val="005E3393"/>
    <w:rsid w:val="006001E6"/>
    <w:rsid w:val="0060747D"/>
    <w:rsid w:val="006150AF"/>
    <w:rsid w:val="00623B7A"/>
    <w:rsid w:val="006272CE"/>
    <w:rsid w:val="00655308"/>
    <w:rsid w:val="00657FA2"/>
    <w:rsid w:val="00661120"/>
    <w:rsid w:val="00683385"/>
    <w:rsid w:val="00687570"/>
    <w:rsid w:val="00687AE2"/>
    <w:rsid w:val="0069366E"/>
    <w:rsid w:val="00696A6E"/>
    <w:rsid w:val="006A02D4"/>
    <w:rsid w:val="006A5F3F"/>
    <w:rsid w:val="006A68F2"/>
    <w:rsid w:val="006E337D"/>
    <w:rsid w:val="006E5166"/>
    <w:rsid w:val="006F0EAF"/>
    <w:rsid w:val="007142F8"/>
    <w:rsid w:val="00716AF6"/>
    <w:rsid w:val="0077119C"/>
    <w:rsid w:val="00776CD5"/>
    <w:rsid w:val="0079058D"/>
    <w:rsid w:val="00793B2C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31B92"/>
    <w:rsid w:val="00846F89"/>
    <w:rsid w:val="0085088C"/>
    <w:rsid w:val="0085479E"/>
    <w:rsid w:val="0086766B"/>
    <w:rsid w:val="00875249"/>
    <w:rsid w:val="00884A75"/>
    <w:rsid w:val="008949F0"/>
    <w:rsid w:val="008B3076"/>
    <w:rsid w:val="008C5E02"/>
    <w:rsid w:val="008E1AC2"/>
    <w:rsid w:val="00900156"/>
    <w:rsid w:val="00912B8C"/>
    <w:rsid w:val="0091569B"/>
    <w:rsid w:val="0092149D"/>
    <w:rsid w:val="009265BD"/>
    <w:rsid w:val="00934F64"/>
    <w:rsid w:val="009412D0"/>
    <w:rsid w:val="00955FC3"/>
    <w:rsid w:val="0096138D"/>
    <w:rsid w:val="00971C6D"/>
    <w:rsid w:val="00985827"/>
    <w:rsid w:val="009A6A52"/>
    <w:rsid w:val="009D78F3"/>
    <w:rsid w:val="009E6AEB"/>
    <w:rsid w:val="009F5A2F"/>
    <w:rsid w:val="00A117EB"/>
    <w:rsid w:val="00A128FF"/>
    <w:rsid w:val="00A35729"/>
    <w:rsid w:val="00A50852"/>
    <w:rsid w:val="00A51901"/>
    <w:rsid w:val="00A52260"/>
    <w:rsid w:val="00A522A0"/>
    <w:rsid w:val="00A75119"/>
    <w:rsid w:val="00A75548"/>
    <w:rsid w:val="00A84CE0"/>
    <w:rsid w:val="00A85CC6"/>
    <w:rsid w:val="00AA1CCD"/>
    <w:rsid w:val="00AA45CA"/>
    <w:rsid w:val="00AC2A02"/>
    <w:rsid w:val="00AC3F03"/>
    <w:rsid w:val="00AC4610"/>
    <w:rsid w:val="00AD5430"/>
    <w:rsid w:val="00AF266A"/>
    <w:rsid w:val="00B06511"/>
    <w:rsid w:val="00B11EB3"/>
    <w:rsid w:val="00B13170"/>
    <w:rsid w:val="00B142D3"/>
    <w:rsid w:val="00B15C7A"/>
    <w:rsid w:val="00B256AA"/>
    <w:rsid w:val="00B43341"/>
    <w:rsid w:val="00B449D0"/>
    <w:rsid w:val="00B6319A"/>
    <w:rsid w:val="00B6668C"/>
    <w:rsid w:val="00B76DAC"/>
    <w:rsid w:val="00B857F4"/>
    <w:rsid w:val="00B9443C"/>
    <w:rsid w:val="00BA02F6"/>
    <w:rsid w:val="00BA2270"/>
    <w:rsid w:val="00BB7AA0"/>
    <w:rsid w:val="00BE17B1"/>
    <w:rsid w:val="00BE33C8"/>
    <w:rsid w:val="00BF118A"/>
    <w:rsid w:val="00C17032"/>
    <w:rsid w:val="00C17691"/>
    <w:rsid w:val="00C2034B"/>
    <w:rsid w:val="00C3469D"/>
    <w:rsid w:val="00C6400D"/>
    <w:rsid w:val="00C64DF6"/>
    <w:rsid w:val="00C84D08"/>
    <w:rsid w:val="00C95A99"/>
    <w:rsid w:val="00CA3530"/>
    <w:rsid w:val="00CB0A7B"/>
    <w:rsid w:val="00CD299F"/>
    <w:rsid w:val="00CD6ED0"/>
    <w:rsid w:val="00D357C4"/>
    <w:rsid w:val="00D37AB5"/>
    <w:rsid w:val="00D37C25"/>
    <w:rsid w:val="00D52834"/>
    <w:rsid w:val="00D604D5"/>
    <w:rsid w:val="00D7102B"/>
    <w:rsid w:val="00D820B7"/>
    <w:rsid w:val="00D90F3A"/>
    <w:rsid w:val="00DB72EA"/>
    <w:rsid w:val="00DC17D7"/>
    <w:rsid w:val="00DC2C6E"/>
    <w:rsid w:val="00DC681C"/>
    <w:rsid w:val="00DF16A0"/>
    <w:rsid w:val="00E112F3"/>
    <w:rsid w:val="00E13D03"/>
    <w:rsid w:val="00E30E8A"/>
    <w:rsid w:val="00E504B4"/>
    <w:rsid w:val="00E663A6"/>
    <w:rsid w:val="00E73C97"/>
    <w:rsid w:val="00E850B0"/>
    <w:rsid w:val="00E86EFF"/>
    <w:rsid w:val="00E9459E"/>
    <w:rsid w:val="00E96E2A"/>
    <w:rsid w:val="00EA0170"/>
    <w:rsid w:val="00EB2D31"/>
    <w:rsid w:val="00EB6EC0"/>
    <w:rsid w:val="00EF7490"/>
    <w:rsid w:val="00F03B58"/>
    <w:rsid w:val="00F90311"/>
    <w:rsid w:val="00F94655"/>
    <w:rsid w:val="00F9506B"/>
    <w:rsid w:val="00FA0F35"/>
    <w:rsid w:val="00FA4F5D"/>
    <w:rsid w:val="00FB500F"/>
    <w:rsid w:val="00FB6CED"/>
    <w:rsid w:val="00FD016D"/>
    <w:rsid w:val="00FD0761"/>
    <w:rsid w:val="00FD61FC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5D514F-E2F9-4BFF-B044-913AAF06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A71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C545-5870-4965-AC40-1F75C41A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Derrick Howard</cp:lastModifiedBy>
  <cp:revision>2</cp:revision>
  <cp:lastPrinted>2019-11-19T13:22:00Z</cp:lastPrinted>
  <dcterms:created xsi:type="dcterms:W3CDTF">2020-01-14T09:46:00Z</dcterms:created>
  <dcterms:modified xsi:type="dcterms:W3CDTF">2020-01-14T09:46:00Z</dcterms:modified>
</cp:coreProperties>
</file>